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19B" w:rsidRDefault="00B6419B" w:rsidP="00B6419B">
      <w:pPr>
        <w:rPr>
          <w:b/>
          <w:sz w:val="28"/>
          <w:szCs w:val="28"/>
        </w:rPr>
      </w:pPr>
      <w:r>
        <w:rPr>
          <w:b/>
          <w:sz w:val="28"/>
          <w:szCs w:val="28"/>
        </w:rPr>
        <w:t>„Ich habe den Herrn gesehen.“ (</w:t>
      </w:r>
      <w:proofErr w:type="spellStart"/>
      <w:r>
        <w:rPr>
          <w:b/>
          <w:sz w:val="28"/>
          <w:szCs w:val="28"/>
        </w:rPr>
        <w:t>Joh</w:t>
      </w:r>
      <w:proofErr w:type="spellEnd"/>
      <w:r>
        <w:rPr>
          <w:b/>
          <w:sz w:val="28"/>
          <w:szCs w:val="28"/>
        </w:rPr>
        <w:t xml:space="preserve"> 20,18) Gott wirken lassen. In mir.</w:t>
      </w:r>
    </w:p>
    <w:p w:rsidR="00B6419B" w:rsidRPr="005116FB" w:rsidRDefault="00B6419B" w:rsidP="00B6419B">
      <w:pPr>
        <w:rPr>
          <w:b/>
          <w:sz w:val="24"/>
          <w:szCs w:val="24"/>
        </w:rPr>
      </w:pPr>
      <w:r w:rsidRPr="005116FB">
        <w:rPr>
          <w:b/>
          <w:sz w:val="24"/>
          <w:szCs w:val="24"/>
        </w:rPr>
        <w:t xml:space="preserve">- </w:t>
      </w:r>
      <w:proofErr w:type="spellStart"/>
      <w:r w:rsidRPr="005116FB">
        <w:rPr>
          <w:b/>
          <w:sz w:val="24"/>
          <w:szCs w:val="24"/>
        </w:rPr>
        <w:t>FrauenKlosterWochenende</w:t>
      </w:r>
      <w:proofErr w:type="spellEnd"/>
      <w:r w:rsidRPr="005116FB">
        <w:rPr>
          <w:b/>
          <w:sz w:val="24"/>
          <w:szCs w:val="24"/>
        </w:rPr>
        <w:t xml:space="preserve"> -</w:t>
      </w:r>
    </w:p>
    <w:p w:rsidR="00B6419B" w:rsidRDefault="00B6419B" w:rsidP="00B6419B">
      <w:pPr>
        <w:jc w:val="both"/>
      </w:pPr>
    </w:p>
    <w:p w:rsidR="00B6419B" w:rsidRPr="005116FB" w:rsidRDefault="00B6419B" w:rsidP="00B6419B">
      <w:pPr>
        <w:jc w:val="both"/>
        <w:rPr>
          <w:sz w:val="16"/>
          <w:szCs w:val="16"/>
        </w:rPr>
      </w:pPr>
      <w:r>
        <w:t xml:space="preserve">Ostern – auf einmal hat nicht der Tod das letzte Wort, sondern das Leben. Die ersten, die diese ganz neue Botschaft erfahren haben, waren Frauen, welche von dieser Botschaft völlig verändert wurden. Sie wollten sie weitertragen und haben dafür mutig und leidenschaftlich entgegen dem damaligen Frauenbild gewirkt. </w:t>
      </w:r>
    </w:p>
    <w:p w:rsidR="00B6419B" w:rsidRDefault="00B6419B" w:rsidP="00B6419B">
      <w:pPr>
        <w:jc w:val="both"/>
      </w:pPr>
      <w:r>
        <w:t xml:space="preserve">An dem Wochenende nach Ostern wollen wir uns daher Zeit für uns selber nehmen. Wie habe ich die Osterbotschaft aufgenommen? Verändert sie etwas in mir? Wer bin ich; wo stehe ich; wo will ich hin? Mit Gott? Vielleicht kann die Beschäftigung mit den Frauen aus der Anfangszeit der Kirche, wie der </w:t>
      </w:r>
      <w:proofErr w:type="spellStart"/>
      <w:r w:rsidR="0040112B">
        <w:t>Aposto</w:t>
      </w:r>
      <w:r>
        <w:t>lin</w:t>
      </w:r>
      <w:proofErr w:type="spellEnd"/>
      <w:r>
        <w:t xml:space="preserve"> Maria Magdalena, der Gemeindeleiterin Phoebe oder der Wüstenmütter Theodora eine Hilfe sein.</w:t>
      </w:r>
    </w:p>
    <w:p w:rsidR="00B6419B" w:rsidRDefault="00B6419B" w:rsidP="00B6419B">
      <w:pPr>
        <w:jc w:val="both"/>
      </w:pPr>
      <w:r>
        <w:t>Die Tage sind geprägt von regelmäßigen Gebetszeiten, meditativen Elementen, Methoden zur Selbstfindung und Zeiten zum Austausch und Kennenlernen.</w:t>
      </w:r>
    </w:p>
    <w:p w:rsidR="00B6419B" w:rsidRDefault="00B6419B" w:rsidP="00B6419B"/>
    <w:p w:rsidR="00B6419B" w:rsidRPr="00BF3275" w:rsidRDefault="00B6419B" w:rsidP="00B6419B">
      <w:pPr>
        <w:ind w:left="1410" w:hanging="1410"/>
      </w:pPr>
      <w:r w:rsidRPr="00BF3275">
        <w:rPr>
          <w:rFonts w:cs="Arial"/>
        </w:rPr>
        <w:t xml:space="preserve">Termin: </w:t>
      </w:r>
      <w:r w:rsidRPr="00BF3275">
        <w:rPr>
          <w:rFonts w:cs="Arial"/>
        </w:rPr>
        <w:tab/>
        <w:t>Freitag, 21.04.17 zum Abendessen bis Sonntag, 23.04.</w:t>
      </w:r>
      <w:r w:rsidR="0040112B">
        <w:rPr>
          <w:rFonts w:cs="Arial"/>
        </w:rPr>
        <w:t>17</w:t>
      </w:r>
      <w:r w:rsidRPr="00BF3275">
        <w:rPr>
          <w:rFonts w:cs="Arial"/>
        </w:rPr>
        <w:t xml:space="preserve"> nach dem Mittag </w:t>
      </w:r>
    </w:p>
    <w:p w:rsidR="00B6419B" w:rsidRPr="00BF3275" w:rsidRDefault="00B6419B" w:rsidP="00B6419B">
      <w:r w:rsidRPr="00BF3275">
        <w:rPr>
          <w:rFonts w:cs="Arial"/>
        </w:rPr>
        <w:t xml:space="preserve">Ort: </w:t>
      </w:r>
      <w:r w:rsidRPr="00BF3275">
        <w:rPr>
          <w:rFonts w:cs="Arial"/>
        </w:rPr>
        <w:tab/>
      </w:r>
      <w:r w:rsidRPr="00BF3275">
        <w:rPr>
          <w:rFonts w:cs="Arial"/>
        </w:rPr>
        <w:tab/>
        <w:t xml:space="preserve">Kloster </w:t>
      </w:r>
      <w:r w:rsidRPr="009F18F2">
        <w:rPr>
          <w:rFonts w:cs="Arial"/>
        </w:rPr>
        <w:t>Maria-Hilf, Katharina-Kasper-Str. 10, 56428 Dernbach</w:t>
      </w:r>
    </w:p>
    <w:p w:rsidR="00B6419B" w:rsidRPr="00BF3275" w:rsidRDefault="00B6419B" w:rsidP="00B6419B">
      <w:pPr>
        <w:ind w:left="1410" w:hanging="1410"/>
      </w:pPr>
      <w:r w:rsidRPr="00BF3275">
        <w:rPr>
          <w:rFonts w:cs="Arial"/>
        </w:rPr>
        <w:t xml:space="preserve">Begleitung: </w:t>
      </w:r>
      <w:r w:rsidRPr="00BF3275">
        <w:rPr>
          <w:rFonts w:cs="Arial"/>
        </w:rPr>
        <w:tab/>
        <w:t>Stefanie Matulla, Referat Mädchen- und Frauenarbeit im B.O. Limburg</w:t>
      </w:r>
    </w:p>
    <w:p w:rsidR="00B6419B" w:rsidRPr="00BF3275" w:rsidRDefault="00B6419B" w:rsidP="00B6419B">
      <w:pPr>
        <w:ind w:left="1410" w:hanging="1410"/>
      </w:pPr>
      <w:r>
        <w:rPr>
          <w:rFonts w:cs="Arial"/>
        </w:rPr>
        <w:t>Kosten:</w:t>
      </w:r>
      <w:r>
        <w:rPr>
          <w:rFonts w:cs="Arial"/>
        </w:rPr>
        <w:tab/>
        <w:t>95,00</w:t>
      </w:r>
      <w:r w:rsidRPr="00BF3275">
        <w:rPr>
          <w:rFonts w:cs="Arial"/>
        </w:rPr>
        <w:t xml:space="preserve"> Euro für Unterbringung im Einzelzimmer mit Du/WC und VP</w:t>
      </w:r>
    </w:p>
    <w:p w:rsidR="00B6419B" w:rsidRDefault="00B6419B" w:rsidP="00B6419B">
      <w:pPr>
        <w:spacing w:after="0"/>
        <w:ind w:left="1410" w:hanging="1410"/>
        <w:rPr>
          <w:rFonts w:cs="Arial"/>
          <w:i/>
          <w:sz w:val="20"/>
          <w:szCs w:val="20"/>
        </w:rPr>
      </w:pPr>
      <w:r w:rsidRPr="00BF3275">
        <w:rPr>
          <w:rFonts w:cs="Arial"/>
        </w:rPr>
        <w:t>Anmeldung</w:t>
      </w:r>
      <w:r w:rsidRPr="00BF3275">
        <w:rPr>
          <w:rFonts w:cs="Arial"/>
        </w:rPr>
        <w:tab/>
        <w:t xml:space="preserve">bis 13. März </w:t>
      </w:r>
      <w:r w:rsidRPr="00DC0A83">
        <w:rPr>
          <w:rFonts w:cs="Arial"/>
          <w:sz w:val="20"/>
          <w:szCs w:val="20"/>
        </w:rPr>
        <w:t>(</w:t>
      </w:r>
      <w:r w:rsidRPr="00DC0A83">
        <w:rPr>
          <w:rFonts w:cs="Arial"/>
          <w:i/>
          <w:sz w:val="20"/>
          <w:szCs w:val="20"/>
        </w:rPr>
        <w:t>Spezielle Kost aus gesundheitlichen Gründen muss uns mindestens 2 Wochen vor Ihrer Ankunft mitgeteilt werden)</w:t>
      </w:r>
    </w:p>
    <w:p w:rsidR="00065841" w:rsidRPr="00065841" w:rsidRDefault="00065841" w:rsidP="00B6419B">
      <w:pPr>
        <w:spacing w:after="0"/>
        <w:ind w:left="1410" w:hanging="1410"/>
        <w:rPr>
          <w:rFonts w:cs="Arial"/>
          <w:b/>
        </w:rPr>
      </w:pPr>
      <w:r>
        <w:rPr>
          <w:rFonts w:cs="Arial"/>
          <w:i/>
          <w:sz w:val="20"/>
          <w:szCs w:val="20"/>
        </w:rPr>
        <w:tab/>
      </w:r>
      <w:r>
        <w:rPr>
          <w:rFonts w:cs="Arial"/>
          <w:sz w:val="20"/>
          <w:szCs w:val="20"/>
        </w:rPr>
        <w:t>Anmeldung Referat Mädchen- und Frauenarbeit</w:t>
      </w:r>
      <w:r>
        <w:rPr>
          <w:rFonts w:cs="Arial"/>
          <w:sz w:val="20"/>
          <w:szCs w:val="20"/>
        </w:rPr>
        <w:br/>
      </w:r>
      <w:hyperlink r:id="rId4" w:history="1">
        <w:r w:rsidRPr="00065841">
          <w:rPr>
            <w:rStyle w:val="Hyperlink"/>
            <w:rFonts w:cs="Arial"/>
            <w:b/>
            <w:sz w:val="20"/>
            <w:szCs w:val="20"/>
          </w:rPr>
          <w:t>frauen@bistumlimburg.de</w:t>
        </w:r>
      </w:hyperlink>
      <w:r>
        <w:rPr>
          <w:rFonts w:cs="Arial"/>
          <w:sz w:val="20"/>
          <w:szCs w:val="20"/>
        </w:rPr>
        <w:t xml:space="preserve"> oder </w:t>
      </w:r>
      <w:r w:rsidRPr="00065841">
        <w:rPr>
          <w:rFonts w:cs="Arial"/>
          <w:b/>
          <w:sz w:val="20"/>
          <w:szCs w:val="20"/>
        </w:rPr>
        <w:t>06431 295 339</w:t>
      </w:r>
    </w:p>
    <w:p w:rsidR="00A17F5F" w:rsidRDefault="00065841">
      <w:bookmarkStart w:id="0" w:name="_GoBack"/>
      <w:bookmarkEnd w:id="0"/>
    </w:p>
    <w:sectPr w:rsidR="00A17F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19B"/>
    <w:rsid w:val="00065841"/>
    <w:rsid w:val="0040112B"/>
    <w:rsid w:val="009035E0"/>
    <w:rsid w:val="00A02C43"/>
    <w:rsid w:val="00B641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DB087-14EF-46A5-A2A0-1431189C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19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658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uen@bistumlimbur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1320</Characters>
  <Application>Microsoft Office Word</Application>
  <DocSecurity>0</DocSecurity>
  <Lines>11</Lines>
  <Paragraphs>3</Paragraphs>
  <ScaleCrop>false</ScaleCrop>
  <Company>Bistum Limburg</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Matulla, Stefanie</dc:creator>
  <cp:keywords/>
  <dc:description/>
  <cp:lastModifiedBy>Bausch, Daniela</cp:lastModifiedBy>
  <cp:revision>3</cp:revision>
  <dcterms:created xsi:type="dcterms:W3CDTF">2017-01-18T12:49:00Z</dcterms:created>
  <dcterms:modified xsi:type="dcterms:W3CDTF">2017-01-18T13:06:00Z</dcterms:modified>
</cp:coreProperties>
</file>